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28"/>
        </w:rPr>
        <w:t>ПРОТОКОЛ РАЗНОГЛАСИЙ</w:t>
      </w:r>
    </w:p>
    <w:p>
      <w:pPr>
        <w:jc w:val="center"/>
      </w:pPr>
      <w:r>
        <w:rPr>
          <w:b w:val="0"/>
          <w:i w:val="0"/>
          <w:sz w:val="22"/>
        </w:rPr>
        <w:t>к Договору № ______________ от ______________</w:t>
      </w:r>
    </w:p>
    <w:p>
      <w:r>
        <w:rPr>
          <w:sz w:val="20"/>
        </w:rPr>
        <w:t>г. ______________</w:t>
      </w:r>
      <w:r>
        <w:rPr>
          <w:sz w:val="20"/>
        </w:rPr>
        <w:tab/>
        <w:tab/>
        <w:tab/>
        <w:tab/>
        <w:t>______________</w:t>
      </w:r>
    </w:p>
    <w:p/>
    <w:p>
      <w:r>
        <w:rPr>
          <w:sz w:val="20"/>
        </w:rPr>
        <w:t>______________, именуемое в дальнейшем «Сторона-1», в лице ______________, действующего на основании ______________, с одной стороны, и ______________, именуемое в дальнейшем «Сторона-2», в лице ______________, действующего на основании ______________, с другой стороны, составили настоящий протокол разногласий к указанному Договору о нижеследующем: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728"/>
          </w:tcPr>
          <w:p>
            <w:r>
              <w:rPr>
                <w:b/>
                <w:sz w:val="18"/>
              </w:rPr>
              <w:t>Пункт договора</w:t>
            </w:r>
          </w:p>
        </w:tc>
        <w:tc>
          <w:tcPr>
            <w:tcW w:type="dxa" w:w="1728"/>
          </w:tcPr>
          <w:p>
            <w:r>
              <w:rPr>
                <w:b/>
                <w:sz w:val="18"/>
              </w:rPr>
              <w:t>Редакция Стороны-1 (первоначальная)</w:t>
            </w:r>
          </w:p>
        </w:tc>
        <w:tc>
          <w:tcPr>
            <w:tcW w:type="dxa" w:w="1728"/>
          </w:tcPr>
          <w:p>
            <w:r>
              <w:rPr>
                <w:b/>
                <w:sz w:val="18"/>
              </w:rPr>
              <w:t>Редакция Стороны-2 (предлагаемая)</w:t>
            </w:r>
          </w:p>
        </w:tc>
        <w:tc>
          <w:tcPr>
            <w:tcW w:type="dxa" w:w="1728"/>
          </w:tcPr>
          <w:p>
            <w:r>
              <w:rPr>
                <w:b/>
                <w:sz w:val="18"/>
              </w:rPr>
              <w:t>Обоснование</w:t>
            </w:r>
          </w:p>
        </w:tc>
      </w:tr>
      <w:tr>
        <w:tc>
          <w:tcPr>
            <w:tcW w:type="dxa" w:w="1728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728"/>
          </w:tcPr>
          <w:p>
            <w:r>
              <w:rPr>
                <w:sz w:val="18"/>
              </w:rPr>
              <w:t>п. ___</w:t>
            </w:r>
          </w:p>
        </w:tc>
        <w:tc>
          <w:tcPr>
            <w:tcW w:type="dxa" w:w="1728"/>
          </w:tcPr>
          <w:p>
            <w:r>
              <w:rPr>
                <w:sz w:val="18"/>
              </w:rPr>
              <w:t>________________</w:t>
            </w:r>
          </w:p>
        </w:tc>
        <w:tc>
          <w:tcPr>
            <w:tcW w:type="dxa" w:w="1728"/>
          </w:tcPr>
          <w:p>
            <w:r>
              <w:rPr>
                <w:sz w:val="18"/>
              </w:rPr>
              <w:t>________________</w:t>
            </w:r>
          </w:p>
        </w:tc>
        <w:tc>
          <w:tcPr>
            <w:tcW w:type="dxa" w:w="1728"/>
          </w:tcPr>
          <w:p>
            <w:r>
              <w:rPr>
                <w:sz w:val="18"/>
              </w:rPr>
              <w:t>________________</w:t>
            </w:r>
          </w:p>
        </w:tc>
      </w:tr>
      <w:tr>
        <w:tc>
          <w:tcPr>
            <w:tcW w:type="dxa" w:w="1728"/>
          </w:tcPr>
          <w:p>
            <w:r>
              <w:rPr>
                <w:sz w:val="18"/>
              </w:rPr>
              <w:t>2</w:t>
            </w:r>
          </w:p>
        </w:tc>
        <w:tc>
          <w:tcPr>
            <w:tcW w:type="dxa" w:w="1728"/>
          </w:tcPr>
          <w:p>
            <w:r>
              <w:rPr>
                <w:sz w:val="18"/>
              </w:rPr>
              <w:t>п. ___</w:t>
            </w:r>
          </w:p>
        </w:tc>
        <w:tc>
          <w:tcPr>
            <w:tcW w:type="dxa" w:w="1728"/>
          </w:tcPr>
          <w:p>
            <w:r>
              <w:rPr>
                <w:sz w:val="18"/>
              </w:rPr>
              <w:t>________________</w:t>
            </w:r>
          </w:p>
        </w:tc>
        <w:tc>
          <w:tcPr>
            <w:tcW w:type="dxa" w:w="1728"/>
          </w:tcPr>
          <w:p>
            <w:r>
              <w:rPr>
                <w:sz w:val="18"/>
              </w:rPr>
              <w:t>________________</w:t>
            </w:r>
          </w:p>
        </w:tc>
        <w:tc>
          <w:tcPr>
            <w:tcW w:type="dxa" w:w="1728"/>
          </w:tcPr>
          <w:p>
            <w:r>
              <w:rPr>
                <w:sz w:val="18"/>
              </w:rPr>
              <w:t>________________</w:t>
            </w:r>
          </w:p>
        </w:tc>
      </w:tr>
      <w:tr>
        <w:tc>
          <w:tcPr>
            <w:tcW w:type="dxa" w:w="1728"/>
          </w:tcPr>
          <w:p>
            <w:r>
              <w:rPr>
                <w:sz w:val="18"/>
              </w:rPr>
              <w:t>3</w:t>
            </w:r>
          </w:p>
        </w:tc>
        <w:tc>
          <w:tcPr>
            <w:tcW w:type="dxa" w:w="1728"/>
          </w:tcPr>
          <w:p>
            <w:r>
              <w:rPr>
                <w:sz w:val="18"/>
              </w:rPr>
              <w:t>п. ___</w:t>
            </w:r>
          </w:p>
        </w:tc>
        <w:tc>
          <w:tcPr>
            <w:tcW w:type="dxa" w:w="1728"/>
          </w:tcPr>
          <w:p>
            <w:r>
              <w:rPr>
                <w:sz w:val="18"/>
              </w:rPr>
              <w:t>________________</w:t>
            </w:r>
          </w:p>
        </w:tc>
        <w:tc>
          <w:tcPr>
            <w:tcW w:type="dxa" w:w="1728"/>
          </w:tcPr>
          <w:p>
            <w:r>
              <w:rPr>
                <w:sz w:val="18"/>
              </w:rPr>
              <w:t>________________</w:t>
            </w:r>
          </w:p>
        </w:tc>
        <w:tc>
          <w:tcPr>
            <w:tcW w:type="dxa" w:w="1728"/>
          </w:tcPr>
          <w:p>
            <w:r>
              <w:rPr>
                <w:sz w:val="18"/>
              </w:rPr>
              <w:t>________________</w:t>
            </w:r>
          </w:p>
        </w:tc>
      </w:tr>
    </w:tbl>
    <w:p/>
    <w:p>
      <w:r>
        <w:rPr>
          <w:b w:val="0"/>
          <w:i w:val="0"/>
          <w:sz w:val="20"/>
        </w:rPr>
        <w:t>Настоящий протокол является неотъемлемой частью Договора.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sz w:val="20"/>
              </w:rPr>
              <w:t>От Стороны-1</w:t>
              <w:br/>
              <w:br/>
              <w:t>______________ /______________/</w:t>
              <w:br/>
              <w:t xml:space="preserve">         М.П.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От Стороны-2</w:t>
              <w:br/>
              <w:br/>
              <w:t>______________ /______________/</w:t>
              <w:br/>
              <w:t xml:space="preserve">         М.П.</w:t>
            </w:r>
          </w:p>
        </w:tc>
      </w:tr>
    </w:tbl>
    <w:p/>
    <w:p>
      <w:r>
        <w:rPr>
          <w:i/>
          <w:color w:val="888888"/>
          <w:sz w:val="16"/>
        </w:rPr>
        <w:t>Это рекомендательный сервис. Результат сформирован нейросетью, может содержать ошибки и не является юридической консультацией. Проверьте выводы у квалифицированного юриста — решения вы принимаете на свой риск.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